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FE" w:rsidRPr="00943FA1" w:rsidRDefault="00555D5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2932769"/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</w:t>
      </w: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>ИЯ РОССИЙСКОЙ ФЕДЕРАЦИИ</w:t>
      </w:r>
    </w:p>
    <w:p w:rsidR="00A05DFE" w:rsidRPr="00943FA1" w:rsidRDefault="00555D5B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образования, науки и молодежной политики Краснодарского края</w:t>
      </w:r>
      <w:r w:rsidRPr="00943FA1">
        <w:rPr>
          <w:sz w:val="24"/>
          <w:szCs w:val="24"/>
          <w:lang w:val="ru-RU"/>
        </w:rPr>
        <w:br/>
      </w: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Администрация муниципального образования город-курорт Анапа</w:t>
      </w:r>
      <w:r w:rsidRPr="00943FA1">
        <w:rPr>
          <w:sz w:val="24"/>
          <w:szCs w:val="24"/>
          <w:lang w:val="ru-RU"/>
        </w:rPr>
        <w:br/>
      </w:r>
      <w:bookmarkStart w:id="1" w:name="ac61422a-29c7-4a5a-957e-10d44a9a8bf8"/>
      <w:bookmarkEnd w:id="1"/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943FA1">
        <w:rPr>
          <w:sz w:val="24"/>
          <w:szCs w:val="24"/>
          <w:lang w:val="ru-RU"/>
        </w:rPr>
        <w:br/>
      </w: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  <w:bookmarkStart w:id="2" w:name="999bf644-f3de-4153-a38b-a44d917c4aaf"/>
      <w:bookmarkEnd w:id="2"/>
      <w:r w:rsid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43FA1">
        <w:rPr>
          <w:rFonts w:ascii="Times New Roman" w:hAnsi="Times New Roman"/>
          <w:b/>
          <w:color w:val="000000"/>
          <w:sz w:val="24"/>
          <w:szCs w:val="24"/>
          <w:lang w:val="ru-RU"/>
        </w:rPr>
        <w:t>Гимназия Эврика</w:t>
      </w:r>
    </w:p>
    <w:p w:rsidR="00A05DFE" w:rsidRPr="00943FA1" w:rsidRDefault="00A05D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3FA1" w:rsidTr="000D4161">
        <w:tc>
          <w:tcPr>
            <w:tcW w:w="3114" w:type="dxa"/>
          </w:tcPr>
          <w:p w:rsidR="00C53FFE" w:rsidRPr="00943FA1" w:rsidRDefault="00555D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етодического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гуманитарно-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эстетического цикла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Е.И. Симакова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943FA1" w:rsidRDefault="00555D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43FA1" w:rsidRDefault="00555D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педагогического совета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гимназия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"Эврика"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им. В.А. Сухомлинского↵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943FA1" w:rsidRDefault="00555D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943FA1" w:rsidRDefault="00555D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943FA1" w:rsidRDefault="00555D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943FA1" w:rsidRDefault="00555D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гимназия "Эврика"</w:t>
            </w:r>
          </w:p>
          <w:p w:rsidR="000E6D86" w:rsidRPr="00943FA1" w:rsidRDefault="00555D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43FA1" w:rsidRDefault="00555D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Попова</w:t>
            </w:r>
          </w:p>
          <w:p w:rsidR="000E6D86" w:rsidRPr="00943FA1" w:rsidRDefault="00555D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94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943FA1" w:rsidRDefault="00555D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 w:line="408" w:lineRule="auto"/>
        <w:ind w:left="120"/>
        <w:jc w:val="center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5DFE" w:rsidRPr="00943FA1" w:rsidRDefault="00555D5B">
      <w:pPr>
        <w:spacing w:after="0" w:line="408" w:lineRule="auto"/>
        <w:ind w:left="120"/>
        <w:jc w:val="center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1768816)</w:t>
      </w: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555D5B">
      <w:pPr>
        <w:spacing w:after="0" w:line="408" w:lineRule="auto"/>
        <w:ind w:left="120"/>
        <w:jc w:val="center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05DFE" w:rsidRPr="00943FA1" w:rsidRDefault="00555D5B">
      <w:pPr>
        <w:spacing w:after="0" w:line="408" w:lineRule="auto"/>
        <w:ind w:left="120"/>
        <w:jc w:val="center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A05DFE">
      <w:pPr>
        <w:spacing w:after="0"/>
        <w:ind w:left="120"/>
        <w:jc w:val="center"/>
        <w:rPr>
          <w:lang w:val="ru-RU"/>
        </w:rPr>
      </w:pPr>
    </w:p>
    <w:p w:rsidR="00A05DFE" w:rsidRPr="00943FA1" w:rsidRDefault="00555D5B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943FA1">
        <w:rPr>
          <w:rFonts w:ascii="Times New Roman" w:hAnsi="Times New Roman"/>
          <w:b/>
          <w:color w:val="000000"/>
          <w:sz w:val="28"/>
          <w:lang w:val="ru-RU"/>
        </w:rPr>
        <w:t>Город-курорт Анапа</w:t>
      </w:r>
      <w:bookmarkEnd w:id="3"/>
      <w:r w:rsidRPr="00943F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943F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A05DFE">
      <w:pPr>
        <w:rPr>
          <w:lang w:val="ru-RU"/>
        </w:rPr>
        <w:sectPr w:rsidR="00A05DFE" w:rsidRPr="00943FA1">
          <w:pgSz w:w="11906" w:h="16383"/>
          <w:pgMar w:top="1134" w:right="850" w:bottom="1134" w:left="1701" w:header="720" w:footer="720" w:gutter="0"/>
          <w:cols w:space="720"/>
        </w:sectPr>
      </w:pPr>
    </w:p>
    <w:p w:rsidR="00A05DFE" w:rsidRPr="00943FA1" w:rsidRDefault="00555D5B" w:rsidP="00943FA1">
      <w:pPr>
        <w:spacing w:after="0" w:line="264" w:lineRule="auto"/>
        <w:ind w:left="120"/>
        <w:jc w:val="center"/>
        <w:rPr>
          <w:lang w:val="ru-RU"/>
        </w:rPr>
      </w:pPr>
      <w:bookmarkStart w:id="5" w:name="block-12932771"/>
      <w:bookmarkEnd w:id="0"/>
      <w:r w:rsidRPr="00943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943FA1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943FA1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943FA1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943FA1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943FA1">
        <w:rPr>
          <w:rFonts w:ascii="Times New Roman" w:hAnsi="Times New Roman"/>
          <w:color w:val="000000"/>
          <w:sz w:val="28"/>
          <w:lang w:val="ru-RU"/>
        </w:rPr>
        <w:t>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</w:t>
      </w:r>
      <w:r w:rsidRPr="00943FA1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943FA1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943FA1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ю с её базовыми компонентами: информационным (знания о физической культуре),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943FA1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943FA1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943FA1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943FA1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</w:t>
      </w:r>
      <w:r w:rsidRPr="00943FA1">
        <w:rPr>
          <w:rFonts w:ascii="Times New Roman" w:hAnsi="Times New Roman"/>
          <w:color w:val="000000"/>
          <w:sz w:val="28"/>
          <w:lang w:val="ru-RU"/>
        </w:rPr>
        <w:t>авлено примерное содержание «Базовой физической подготовки».</w:t>
      </w: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</w:t>
      </w:r>
      <w:r w:rsidRPr="00943FA1">
        <w:rPr>
          <w:rFonts w:ascii="Times New Roman" w:hAnsi="Times New Roman"/>
          <w:color w:val="000000"/>
          <w:sz w:val="28"/>
          <w:lang w:val="ru-RU"/>
        </w:rPr>
        <w:t>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аскрытия. </w:t>
      </w:r>
    </w:p>
    <w:p w:rsidR="00A05DFE" w:rsidRPr="00943FA1" w:rsidRDefault="00555D5B">
      <w:pPr>
        <w:spacing w:after="0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 5 классе на изучение предмета отводится 2 часа в неделю, суммарно 68</w:t>
      </w:r>
      <w:r w:rsidRPr="00943FA1">
        <w:rPr>
          <w:rFonts w:ascii="Times New Roman" w:hAnsi="Times New Roman"/>
          <w:color w:val="000000"/>
          <w:sz w:val="28"/>
          <w:lang w:val="ru-RU"/>
        </w:rPr>
        <w:t>часа.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Вариативные модули (не менее 1 часа в неделю) могут быть реализованы во внеурочной деятельности, в том числе в форме сетевого взаимодействия с организациями</w:t>
      </w:r>
      <w:r w:rsidR="00943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3FA1">
        <w:rPr>
          <w:rFonts w:ascii="Times New Roman" w:hAnsi="Times New Roman"/>
          <w:color w:val="000000"/>
          <w:sz w:val="28"/>
          <w:lang w:val="ru-RU"/>
        </w:rPr>
        <w:t>системы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дополнительного образования детей.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При подготовке рабочей программы учитывались личностн</w:t>
      </w:r>
      <w:r w:rsidRPr="00943FA1">
        <w:rPr>
          <w:rFonts w:ascii="Times New Roman" w:hAnsi="Times New Roman"/>
          <w:color w:val="000000"/>
          <w:sz w:val="28"/>
          <w:lang w:val="ru-RU"/>
        </w:rPr>
        <w:t>ые и метапредметные результаты,</w:t>
      </w:r>
      <w:r w:rsidRPr="00943FA1">
        <w:rPr>
          <w:sz w:val="28"/>
          <w:lang w:val="ru-RU"/>
        </w:rPr>
        <w:br/>
      </w:r>
      <w:bookmarkStart w:id="6" w:name="10bad217-7d99-408e-b09f-86f4333d94ae"/>
      <w:r w:rsidRPr="00943FA1">
        <w:rPr>
          <w:rFonts w:ascii="Times New Roman" w:hAnsi="Times New Roman"/>
          <w:color w:val="000000"/>
          <w:sz w:val="28"/>
          <w:lang w:val="ru-RU"/>
        </w:rPr>
        <w:t xml:space="preserve">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</w:t>
      </w:r>
      <w:r w:rsidRPr="00943FA1">
        <w:rPr>
          <w:rFonts w:ascii="Times New Roman" w:hAnsi="Times New Roman"/>
          <w:color w:val="000000"/>
          <w:sz w:val="28"/>
          <w:lang w:val="ru-RU"/>
        </w:rPr>
        <w:t>ы основного общего образования»</w:t>
      </w:r>
      <w:bookmarkEnd w:id="6"/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A05DFE">
      <w:pPr>
        <w:spacing w:after="0"/>
        <w:ind w:left="120"/>
        <w:jc w:val="both"/>
        <w:rPr>
          <w:lang w:val="ru-RU"/>
        </w:rPr>
      </w:pP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A05DFE">
      <w:pPr>
        <w:rPr>
          <w:lang w:val="ru-RU"/>
        </w:rPr>
        <w:sectPr w:rsidR="00A05DFE" w:rsidRPr="00943FA1">
          <w:pgSz w:w="11906" w:h="16383"/>
          <w:pgMar w:top="1134" w:right="850" w:bottom="1134" w:left="1701" w:header="720" w:footer="720" w:gutter="0"/>
          <w:cols w:space="720"/>
        </w:sect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bookmarkStart w:id="7" w:name="block-12932770"/>
      <w:bookmarkEnd w:id="5"/>
      <w:r w:rsidRPr="00943F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943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</w:t>
      </w:r>
      <w:r w:rsidRPr="00943FA1">
        <w:rPr>
          <w:rFonts w:ascii="Times New Roman" w:hAnsi="Times New Roman"/>
          <w:color w:val="000000"/>
          <w:sz w:val="28"/>
          <w:lang w:val="ru-RU"/>
        </w:rPr>
        <w:t>ской культуре, организация спортивной работы в общеобразовательной организации.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Историческ</w:t>
      </w:r>
      <w:r w:rsidRPr="00943FA1">
        <w:rPr>
          <w:rFonts w:ascii="Times New Roman" w:hAnsi="Times New Roman"/>
          <w:color w:val="000000"/>
          <w:sz w:val="28"/>
          <w:lang w:val="ru-RU"/>
        </w:rPr>
        <w:t>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</w:t>
      </w:r>
      <w:r w:rsidRPr="00943FA1">
        <w:rPr>
          <w:rFonts w:ascii="Times New Roman" w:hAnsi="Times New Roman"/>
          <w:color w:val="000000"/>
          <w:sz w:val="28"/>
          <w:lang w:val="ru-RU"/>
        </w:rPr>
        <w:t>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</w:t>
      </w:r>
      <w:r w:rsidRPr="00943FA1">
        <w:rPr>
          <w:rFonts w:ascii="Times New Roman" w:hAnsi="Times New Roman"/>
          <w:color w:val="000000"/>
          <w:sz w:val="28"/>
          <w:lang w:val="ru-RU"/>
        </w:rPr>
        <w:t>о проведения.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</w:t>
      </w:r>
      <w:r w:rsidRPr="00943FA1">
        <w:rPr>
          <w:rFonts w:ascii="Times New Roman" w:hAnsi="Times New Roman"/>
          <w:color w:val="000000"/>
          <w:sz w:val="28"/>
          <w:lang w:val="ru-RU"/>
        </w:rPr>
        <w:t>узки в процессе самостоятельных занятий физической культуры и спортом.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</w:t>
      </w:r>
      <w:r w:rsidRPr="00943FA1">
        <w:rPr>
          <w:rFonts w:ascii="Times New Roman" w:hAnsi="Times New Roman"/>
          <w:color w:val="000000"/>
          <w:sz w:val="28"/>
          <w:lang w:val="ru-RU"/>
        </w:rPr>
        <w:t>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</w:t>
      </w:r>
      <w:r w:rsidRPr="00943FA1">
        <w:rPr>
          <w:rFonts w:ascii="Times New Roman" w:hAnsi="Times New Roman"/>
          <w:color w:val="000000"/>
          <w:sz w:val="28"/>
          <w:lang w:val="ru-RU"/>
        </w:rPr>
        <w:t>, развитие координации; формирование телосложения с использованием внешних отягощений.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943FA1">
        <w:rPr>
          <w:rFonts w:ascii="Times New Roman" w:hAnsi="Times New Roman"/>
          <w:color w:val="000000"/>
          <w:sz w:val="28"/>
          <w:lang w:val="ru-RU"/>
        </w:rPr>
        <w:t>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 w:rsidRPr="00943FA1">
        <w:rPr>
          <w:rFonts w:ascii="Times New Roman" w:hAnsi="Times New Roman"/>
          <w:color w:val="000000"/>
          <w:sz w:val="28"/>
          <w:lang w:val="ru-RU"/>
        </w:rPr>
        <w:t>гиванием (девочки).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лестнице: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Бег н</w:t>
      </w:r>
      <w:r w:rsidRPr="00943FA1">
        <w:rPr>
          <w:rFonts w:ascii="Times New Roman" w:hAnsi="Times New Roman"/>
          <w:color w:val="000000"/>
          <w:sz w:val="28"/>
          <w:lang w:val="ru-RU"/>
        </w:rPr>
        <w:t>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Метание малого мяча с места в в</w:t>
      </w:r>
      <w:r w:rsidRPr="00943FA1">
        <w:rPr>
          <w:rFonts w:ascii="Times New Roman" w:hAnsi="Times New Roman"/>
          <w:color w:val="000000"/>
          <w:sz w:val="28"/>
          <w:lang w:val="ru-RU"/>
        </w:rPr>
        <w:t>ертикальную неподвижную мишень, метание малого мяча на дальность с трёх шагов разбега.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</w:t>
      </w:r>
      <w:r w:rsidRPr="00943FA1">
        <w:rPr>
          <w:rFonts w:ascii="Times New Roman" w:hAnsi="Times New Roman"/>
          <w:color w:val="000000"/>
          <w:sz w:val="28"/>
          <w:lang w:val="ru-RU"/>
        </w:rPr>
        <w:t>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 разученные технические действия с мячом.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», ведение мяча «по прямой», «по кругу» и «змейкой», обводка мячом ориентиров (конус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ов).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 использованием средств базовой физической подготовки, видов спорта и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</w:t>
      </w:r>
      <w:r w:rsidRPr="00943FA1">
        <w:rPr>
          <w:rFonts w:ascii="Times New Roman" w:hAnsi="Times New Roman"/>
          <w:color w:val="000000"/>
          <w:sz w:val="28"/>
          <w:lang w:val="ru-RU"/>
        </w:rPr>
        <w:t>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Правила и спос</w:t>
      </w:r>
      <w:r w:rsidRPr="00943FA1">
        <w:rPr>
          <w:rFonts w:ascii="Times New Roman" w:hAnsi="Times New Roman"/>
          <w:color w:val="000000"/>
          <w:sz w:val="28"/>
          <w:lang w:val="ru-RU"/>
        </w:rPr>
        <w:t>обы составления плана самостоятельных занятий физической подготовкой.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</w:t>
      </w:r>
      <w:r w:rsidRPr="00943FA1">
        <w:rPr>
          <w:rFonts w:ascii="Times New Roman" w:hAnsi="Times New Roman"/>
          <w:color w:val="000000"/>
          <w:sz w:val="28"/>
          <w:lang w:val="ru-RU"/>
        </w:rPr>
        <w:t>мах. Правила техники безопасности и гигиены мест занятий физическими упражнениями.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учебных занятий и работы за компьютером, упражнения для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ики,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разнообразных движений руками и </w:t>
      </w:r>
      <w:r w:rsidR="00943FA1" w:rsidRPr="00943FA1">
        <w:rPr>
          <w:rFonts w:ascii="Times New Roman" w:hAnsi="Times New Roman"/>
          <w:color w:val="000000"/>
          <w:sz w:val="28"/>
          <w:lang w:val="ru-RU"/>
        </w:rPr>
        <w:t>ногами с разной амплитудой,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и траекторией, танцевальными движениями из ранее разученных танцев (девочки).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 способом «ноги врозь» (де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вочки).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</w:t>
      </w:r>
      <w:r w:rsidRPr="00943FA1">
        <w:rPr>
          <w:rFonts w:ascii="Times New Roman" w:hAnsi="Times New Roman"/>
          <w:color w:val="000000"/>
          <w:sz w:val="28"/>
          <w:lang w:val="ru-RU"/>
        </w:rPr>
        <w:t>ких поз (девочки).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</w:t>
      </w:r>
      <w:r w:rsidRPr="00943FA1">
        <w:rPr>
          <w:rFonts w:ascii="Times New Roman" w:hAnsi="Times New Roman"/>
          <w:color w:val="000000"/>
          <w:sz w:val="28"/>
          <w:lang w:val="ru-RU"/>
        </w:rPr>
        <w:t>принтерский и гладкий равномерный бег по учебной дистанции, ранее разученные беговые упражнения.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bookmarkStart w:id="10" w:name="_GoBack"/>
      <w:bookmarkEnd w:id="10"/>
      <w:r w:rsidRPr="00943FA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943FA1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1" w:name="_Toc137567699"/>
      <w:bookmarkEnd w:id="11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России, характеристика основных этапов развития. Выдающиеся советские и российские олимпийцы.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Правила т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и способы их предупреждения при самостоятельных занятиях технической подготовкой.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оценивания оздоровительного эффекта занятий физической культурой с помощью «индекса </w:t>
      </w:r>
      <w:proofErr w:type="spellStart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Оздоровит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ельные комплексы для самостоятельных занятий с добавлением ранее разученных упражнений: для коррекции телосложения и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профилактики нарушения осанки, дыхательной и зрительной гимнастики в режиме учебного дня.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з разученных упражнений в равновесии, стойках, кувырках (мальчики).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ьчики). Лазанье по канату в два приёма (мальчики).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выполнения, прыжки с разбега в длину способом «согнув ноги» и в высоту способом «перешагивание».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пуске с пологого склона, переход с передвижения попеременным </w:t>
      </w:r>
      <w:proofErr w:type="spellStart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Баскетбо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рзину.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Футбол. Средние и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</w:t>
      </w:r>
      <w:r w:rsidRPr="00943FA1">
        <w:rPr>
          <w:rFonts w:ascii="Times New Roman" w:hAnsi="Times New Roman"/>
          <w:color w:val="000000"/>
          <w:spacing w:val="-2"/>
          <w:sz w:val="28"/>
          <w:lang w:val="ru-RU"/>
        </w:rPr>
        <w:t>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2" w:name="_Toc137567700"/>
      <w:bookmarkEnd w:id="12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943FA1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</w:t>
      </w:r>
      <w:r w:rsidRPr="00943FA1"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ментов в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 w:rsidRPr="00943FA1">
        <w:rPr>
          <w:rFonts w:ascii="Times New Roman" w:hAnsi="Times New Roman"/>
          <w:color w:val="000000"/>
          <w:sz w:val="28"/>
          <w:lang w:val="ru-RU"/>
        </w:rPr>
        <w:t>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</w:t>
      </w:r>
      <w:r w:rsidRPr="00943FA1">
        <w:rPr>
          <w:rFonts w:ascii="Times New Roman" w:hAnsi="Times New Roman"/>
          <w:color w:val="000000"/>
          <w:sz w:val="28"/>
          <w:lang w:val="ru-RU"/>
        </w:rPr>
        <w:t>ль «Зимние виды спорта».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, торможение боковым скольжением при спуске на лыжах с пологого склона, переход с поперем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енного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</w:t>
      </w:r>
      <w:r w:rsidRPr="00943FA1">
        <w:rPr>
          <w:rFonts w:ascii="Times New Roman" w:hAnsi="Times New Roman"/>
          <w:color w:val="000000"/>
          <w:sz w:val="28"/>
          <w:lang w:val="ru-RU"/>
        </w:rPr>
        <w:t>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</w:t>
      </w:r>
      <w:r w:rsidRPr="00943FA1">
        <w:rPr>
          <w:rFonts w:ascii="Times New Roman" w:hAnsi="Times New Roman"/>
          <w:color w:val="000000"/>
          <w:sz w:val="28"/>
          <w:lang w:val="ru-RU"/>
        </w:rPr>
        <w:t>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роной стопы. Правила игры в мини-футбол, технические и тактические действия. Игровая деятельность по правилам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мини-футбола с использованием ранее разученных технических приёмов (девушки). Игровая деятельность по правилам классического футбола с использован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ием ранее разученных технических приёмов (юноши).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3" w:name="_Toc137567701"/>
      <w:bookmarkEnd w:id="13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й культуре.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</w:t>
      </w:r>
      <w:r w:rsidRPr="00943FA1">
        <w:rPr>
          <w:rFonts w:ascii="Times New Roman" w:hAnsi="Times New Roman"/>
          <w:color w:val="000000"/>
          <w:sz w:val="28"/>
          <w:lang w:val="ru-RU"/>
        </w:rPr>
        <w:t>вой помощи на самостоятельных занятиях физическими упражнениями и во время активного отдыха.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</w:t>
      </w:r>
      <w:r w:rsidRPr="00943FA1">
        <w:rPr>
          <w:rFonts w:ascii="Times New Roman" w:hAnsi="Times New Roman"/>
          <w:color w:val="000000"/>
          <w:sz w:val="28"/>
          <w:lang w:val="ru-RU"/>
        </w:rPr>
        <w:t>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</w:t>
      </w:r>
      <w:r w:rsidRPr="00943FA1">
        <w:rPr>
          <w:rFonts w:ascii="Times New Roman" w:hAnsi="Times New Roman"/>
          <w:color w:val="000000"/>
          <w:sz w:val="28"/>
          <w:lang w:val="ru-RU"/>
        </w:rPr>
        <w:t>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ерёд с опорой на руки (юноши). Гимнастическая комбинация на гимнастическом бревне, с включением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ноги назад (девушки).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: композиция упражнений с построением пирамид, элементами степ-аэроби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ки, акробатики и ритмической гимнастики (девушки).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ерешагивание». Техническая подготовка в метании спортивного снаряда с разбега на дальность.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способы перехода с одного лыжного хода на другой.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</w:t>
      </w:r>
      <w:r w:rsidRPr="00943FA1">
        <w:rPr>
          <w:rFonts w:ascii="Times New Roman" w:hAnsi="Times New Roman"/>
          <w:color w:val="000000"/>
          <w:sz w:val="28"/>
          <w:lang w:val="ru-RU"/>
        </w:rPr>
        <w:t>едачи, приёмы и броски мяча на месте, в прыжке, после ведения.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в игровых действиях: ведение, приёмы и передачи, остановки и удары по мячу с места и в движении.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</w:t>
      </w:r>
      <w:r w:rsidRPr="00943FA1">
        <w:rPr>
          <w:rFonts w:ascii="Times New Roman" w:hAnsi="Times New Roman"/>
          <w:color w:val="000000"/>
          <w:sz w:val="28"/>
          <w:lang w:val="ru-RU"/>
        </w:rPr>
        <w:t>спортивных игр.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 w:rsidRPr="00943FA1">
        <w:rPr>
          <w:rFonts w:ascii="Times New Roman" w:hAnsi="Times New Roman"/>
          <w:color w:val="000000"/>
          <w:sz w:val="28"/>
          <w:lang w:val="ru-RU"/>
        </w:rPr>
        <w:t>культурно-этнических игр.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</w:t>
      </w:r>
      <w:r w:rsidRPr="00943FA1">
        <w:rPr>
          <w:rFonts w:ascii="Times New Roman" w:hAnsi="Times New Roman"/>
          <w:color w:val="000000"/>
          <w:sz w:val="28"/>
          <w:lang w:val="ru-RU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943FA1">
        <w:rPr>
          <w:rFonts w:ascii="Times New Roman" w:hAnsi="Times New Roman"/>
          <w:color w:val="000000"/>
          <w:sz w:val="28"/>
          <w:lang w:val="ru-RU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 w:rsidRPr="00943FA1">
        <w:rPr>
          <w:rFonts w:ascii="Times New Roman" w:hAnsi="Times New Roman"/>
          <w:color w:val="000000"/>
          <w:sz w:val="28"/>
          <w:lang w:val="ru-RU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сти. Повторный бег и передвижение на лыжах в режимах максимальной и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астической палкой. Жонглирование волейбольным мячом головой. Метание малых и больших мячей в мишень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</w:t>
      </w:r>
      <w:r w:rsidRPr="00943FA1">
        <w:rPr>
          <w:rFonts w:ascii="Times New Roman" w:hAnsi="Times New Roman"/>
          <w:color w:val="000000"/>
          <w:sz w:val="28"/>
          <w:lang w:val="ru-RU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</w:t>
      </w:r>
      <w:r w:rsidRPr="00943FA1">
        <w:rPr>
          <w:rFonts w:ascii="Times New Roman" w:hAnsi="Times New Roman"/>
          <w:i/>
          <w:color w:val="000000"/>
          <w:sz w:val="28"/>
          <w:lang w:val="ru-RU"/>
        </w:rPr>
        <w:t>равленности.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</w:t>
      </w:r>
      <w:r w:rsidRPr="00943FA1">
        <w:rPr>
          <w:rFonts w:ascii="Times New Roman" w:hAnsi="Times New Roman"/>
          <w:color w:val="000000"/>
          <w:sz w:val="28"/>
          <w:lang w:val="ru-RU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</w:t>
      </w:r>
      <w:r w:rsidRPr="00943FA1">
        <w:rPr>
          <w:rFonts w:ascii="Times New Roman" w:hAnsi="Times New Roman"/>
          <w:color w:val="000000"/>
          <w:sz w:val="28"/>
          <w:lang w:val="ru-RU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</w:t>
      </w:r>
      <w:r w:rsidRPr="00943FA1">
        <w:rPr>
          <w:rFonts w:ascii="Times New Roman" w:hAnsi="Times New Roman"/>
          <w:color w:val="000000"/>
          <w:sz w:val="28"/>
          <w:lang w:val="ru-RU"/>
        </w:rPr>
        <w:t>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 рук и ног, отжимание в упоре на низких брусьях, поднимание ног в висе на гимнастической стенке до посильной высоты, из положения лёжа на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гимнастическом козле (ноги зафиксированы) сгибание туловища с различной амплитудой движений (на животе и на спине), 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943FA1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 непредельными отягощениями, выполняемые в режиме умеренной интенсивности в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упражнений с отягощением,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 w:rsidRPr="00943FA1">
        <w:rPr>
          <w:rFonts w:ascii="Times New Roman" w:hAnsi="Times New Roman"/>
          <w:color w:val="000000"/>
          <w:sz w:val="28"/>
          <w:lang w:val="ru-RU"/>
        </w:rPr>
        <w:t>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943FA1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</w:t>
      </w:r>
      <w:r w:rsidRPr="00943FA1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943FA1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943FA1">
        <w:rPr>
          <w:rFonts w:ascii="Times New Roman" w:hAnsi="Times New Roman"/>
          <w:color w:val="000000"/>
          <w:sz w:val="28"/>
          <w:lang w:val="ru-RU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ующим выполнением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. Броски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943FA1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943FA1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скоро</w:t>
      </w:r>
      <w:r w:rsidRPr="00943FA1">
        <w:rPr>
          <w:rFonts w:ascii="Times New Roman" w:hAnsi="Times New Roman"/>
          <w:color w:val="000000"/>
          <w:sz w:val="28"/>
          <w:lang w:val="ru-RU"/>
        </w:rPr>
        <w:t>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</w:t>
      </w:r>
      <w:r w:rsidRPr="00943FA1">
        <w:rPr>
          <w:rFonts w:ascii="Times New Roman" w:hAnsi="Times New Roman"/>
          <w:color w:val="000000"/>
          <w:sz w:val="28"/>
          <w:lang w:val="ru-RU"/>
        </w:rPr>
        <w:t>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</w:t>
      </w:r>
      <w:r w:rsidRPr="00943FA1">
        <w:rPr>
          <w:rFonts w:ascii="Times New Roman" w:hAnsi="Times New Roman"/>
          <w:color w:val="000000"/>
          <w:sz w:val="28"/>
          <w:lang w:val="ru-RU"/>
        </w:rPr>
        <w:t>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с последующим рывком. Подвижные и спортивные игры, эстафеты.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дыха. Повторный бег на короткие дистанции с максимальной скоростью и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05DFE" w:rsidRPr="00943FA1" w:rsidRDefault="00A05DFE">
      <w:pPr>
        <w:rPr>
          <w:lang w:val="ru-RU"/>
        </w:rPr>
        <w:sectPr w:rsidR="00A05DFE" w:rsidRPr="00943FA1">
          <w:pgSz w:w="11906" w:h="16383"/>
          <w:pgMar w:top="1134" w:right="850" w:bottom="1134" w:left="1701" w:header="720" w:footer="720" w:gutter="0"/>
          <w:cols w:space="720"/>
        </w:sect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bookmarkStart w:id="14" w:name="_Toc137548640"/>
      <w:bookmarkStart w:id="15" w:name="block-12932767"/>
      <w:bookmarkEnd w:id="7"/>
      <w:bookmarkEnd w:id="14"/>
      <w:r w:rsidRPr="00943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943FA1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6" w:name="_Toc137548641"/>
      <w:bookmarkEnd w:id="16"/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943F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традиции и принципы современных Олимпийских игр и олимпийского движения;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оздоровительных мероприятий в условиях активного отдыха и досуга;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готовность оказывать первую м</w:t>
      </w:r>
      <w:r w:rsidRPr="00943FA1">
        <w:rPr>
          <w:rFonts w:ascii="Times New Roman" w:hAnsi="Times New Roman"/>
          <w:color w:val="000000"/>
          <w:sz w:val="28"/>
          <w:lang w:val="ru-RU"/>
        </w:rPr>
        <w:t>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стремление к физическому совершенствованию, формированию культуры движения и телосложения, самовыражению в избранном </w:t>
      </w:r>
      <w:r w:rsidRPr="00943FA1">
        <w:rPr>
          <w:rFonts w:ascii="Times New Roman" w:hAnsi="Times New Roman"/>
          <w:color w:val="000000"/>
          <w:sz w:val="28"/>
          <w:lang w:val="ru-RU"/>
        </w:rPr>
        <w:t>виде спорта;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актики пагубного влияния вредных привычек на физическое, психическое и социальное здоровье человека;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943FA1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943FA1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7" w:name="_Toc137567704"/>
      <w:bookmarkEnd w:id="17"/>
    </w:p>
    <w:p w:rsidR="00A05DFE" w:rsidRPr="00943FA1" w:rsidRDefault="00A05DFE">
      <w:pPr>
        <w:spacing w:after="0" w:line="264" w:lineRule="auto"/>
        <w:ind w:left="120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bookmarkStart w:id="18" w:name="_Toc134720971"/>
      <w:bookmarkEnd w:id="18"/>
      <w:r w:rsidRPr="00943FA1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943FA1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943FA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43FA1">
        <w:rPr>
          <w:rFonts w:ascii="Times New Roman" w:hAnsi="Times New Roman"/>
          <w:color w:val="000000"/>
          <w:sz w:val="28"/>
          <w:lang w:val="ru-RU"/>
        </w:rPr>
        <w:t>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943FA1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43FA1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43FA1">
        <w:rPr>
          <w:rFonts w:ascii="Times New Roman" w:hAnsi="Times New Roman"/>
          <w:color w:val="000000"/>
          <w:sz w:val="28"/>
          <w:lang w:val="ru-RU"/>
        </w:rPr>
        <w:t>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943FA1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43FA1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43FA1">
        <w:rPr>
          <w:rFonts w:ascii="Times New Roman" w:hAnsi="Times New Roman"/>
          <w:color w:val="000000"/>
          <w:sz w:val="28"/>
          <w:lang w:val="ru-RU"/>
        </w:rPr>
        <w:t>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</w:t>
      </w:r>
      <w:r w:rsidRPr="00943FA1">
        <w:rPr>
          <w:rFonts w:ascii="Times New Roman" w:hAnsi="Times New Roman"/>
          <w:color w:val="000000"/>
          <w:sz w:val="28"/>
          <w:lang w:val="ru-RU"/>
        </w:rPr>
        <w:t>енять способы и приёмы помощи в зависимости от характера и признаков полученной травмы.</w:t>
      </w:r>
    </w:p>
    <w:p w:rsidR="00A05DFE" w:rsidRPr="00943FA1" w:rsidRDefault="00A05DFE">
      <w:pPr>
        <w:spacing w:after="0"/>
        <w:ind w:left="120"/>
        <w:rPr>
          <w:lang w:val="ru-RU"/>
        </w:rPr>
      </w:pPr>
      <w:bookmarkStart w:id="19" w:name="_Toc137567705"/>
      <w:bookmarkEnd w:id="19"/>
    </w:p>
    <w:p w:rsidR="00A05DFE" w:rsidRPr="00943FA1" w:rsidRDefault="00A05DFE">
      <w:pPr>
        <w:spacing w:after="0" w:line="264" w:lineRule="auto"/>
        <w:ind w:left="120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самостоятельных занятиях </w:t>
      </w:r>
      <w:r w:rsidRPr="00943FA1">
        <w:rPr>
          <w:rFonts w:ascii="Times New Roman" w:hAnsi="Times New Roman"/>
          <w:color w:val="000000"/>
          <w:sz w:val="28"/>
          <w:lang w:val="ru-RU"/>
        </w:rPr>
        <w:t>физическими упражнениями в условиях активного отдыха и досуга;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дня;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 учебной деятельности, выполнять комплексы упражнений физкультминуток, дыхательной и зрительной гимнастики;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опорны</w:t>
      </w:r>
      <w:r w:rsidRPr="00943FA1">
        <w:rPr>
          <w:rFonts w:ascii="Times New Roman" w:hAnsi="Times New Roman"/>
          <w:color w:val="000000"/>
          <w:sz w:val="28"/>
          <w:lang w:val="ru-RU"/>
        </w:rPr>
        <w:t>й прыжок с разбега способом «ноги врозь» (мальчики) и способом «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приставным шагом с поворотами, подпрыгиванием на двух ногах на месте и с продвижением (девочки);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старта по учебной дистанции;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943FA1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943FA1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 бревне из стилизова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нных общеразвивающих и сложно-координированных упражнений (девочки);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пры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</w:t>
      </w:r>
      <w:r w:rsidRPr="00943FA1">
        <w:rPr>
          <w:rFonts w:ascii="Times New Roman" w:hAnsi="Times New Roman"/>
          <w:color w:val="000000"/>
          <w:sz w:val="28"/>
          <w:lang w:val="ru-RU"/>
        </w:rPr>
        <w:t>ской подготовки с учётом индивидуальных и возрастно-половых особенностей;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мяча, броски мяча двумя руками снизу и от груди с места, использован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943FA1">
        <w:rPr>
          <w:rFonts w:ascii="Times New Roman" w:hAnsi="Times New Roman"/>
          <w:color w:val="000000"/>
          <w:sz w:val="28"/>
          <w:lang w:val="ru-RU"/>
        </w:rPr>
        <w:t>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проводить 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 личностных качеств современных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обучающихся, приводить примеры из собственной жизни;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943FA1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пров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 w:rsidRPr="00943FA1">
        <w:rPr>
          <w:rFonts w:ascii="Times New Roman" w:hAnsi="Times New Roman"/>
          <w:color w:val="000000"/>
          <w:sz w:val="28"/>
          <w:lang w:val="ru-RU"/>
        </w:rPr>
        <w:t>особенностей;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943FA1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05DFE" w:rsidRPr="00943FA1" w:rsidRDefault="00A05DFE">
      <w:pPr>
        <w:spacing w:after="0" w:line="264" w:lineRule="auto"/>
        <w:ind w:left="120"/>
        <w:jc w:val="both"/>
        <w:rPr>
          <w:lang w:val="ru-RU"/>
        </w:rPr>
      </w:pPr>
    </w:p>
    <w:p w:rsidR="00A05DFE" w:rsidRPr="00943FA1" w:rsidRDefault="00555D5B">
      <w:pPr>
        <w:spacing w:after="0" w:line="264" w:lineRule="auto"/>
        <w:ind w:left="12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FA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 w:rsidRPr="00943FA1">
        <w:rPr>
          <w:rFonts w:ascii="Times New Roman" w:hAnsi="Times New Roman"/>
          <w:color w:val="000000"/>
          <w:sz w:val="28"/>
          <w:lang w:val="ru-RU"/>
        </w:rPr>
        <w:t>я: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, «задержки дыхания», использовать их для планирования инди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видуальных занятий спортивной и профессионально-прикладной физической подготовкой;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м элементов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</w:t>
      </w:r>
      <w:r w:rsidRPr="00943FA1">
        <w:rPr>
          <w:rFonts w:ascii="Times New Roman" w:hAnsi="Times New Roman"/>
          <w:color w:val="000000"/>
          <w:sz w:val="28"/>
          <w:lang w:val="ru-RU"/>
        </w:rPr>
        <w:t>и с включением элементов художественной гимнастики, упражнений на гибкость и равновесие (девушки);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кса ГТО;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ятельности, при организации тактических действий в нападении и защите; </w:t>
      </w:r>
    </w:p>
    <w:p w:rsidR="00A05DFE" w:rsidRPr="00943FA1" w:rsidRDefault="00555D5B">
      <w:pPr>
        <w:spacing w:after="0" w:line="264" w:lineRule="auto"/>
        <w:ind w:firstLine="600"/>
        <w:jc w:val="both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A05DFE">
      <w:pPr>
        <w:rPr>
          <w:lang w:val="ru-RU"/>
        </w:rPr>
        <w:sectPr w:rsidR="00A05DFE" w:rsidRPr="00943FA1">
          <w:pgSz w:w="11906" w:h="16383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bookmarkStart w:id="20" w:name="block-12932766"/>
      <w:bookmarkEnd w:id="15"/>
      <w:r w:rsidRPr="00943F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60"/>
        <w:gridCol w:w="1841"/>
        <w:gridCol w:w="1910"/>
        <w:gridCol w:w="3020"/>
      </w:tblGrid>
      <w:tr w:rsidR="00A05DFE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 w:rsidRPr="00943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его значение для современного школьника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индивидуальных показателей физического развития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системой дополнительного обучения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культуре и организацией спортивной работы в школе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понятием «</w:t>
            </w:r>
            <w:proofErr w:type="spell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</w:t>
            </w:r>
            <w:proofErr w:type="spell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-оздоровительная деятельность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дыхательной и зрительной гимнастики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Водные процедуры после утренней зарядки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понятием 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Знакомство с рекомендациями по технике безопасности во время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беговых упражнений на самостоятельных занятиях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лёгкой атлетикой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Бег с равномерной скоростью на длинные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Бег с максимальной скоростью на короткие дистанции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Футбол». Знакомство с рекомендациями учителя по использованию подготовительных и подводящих упражнений для освоения технических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игры футбол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Удар по неподвижному мячу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Остановка катящегося мяча внутренней стороной стопы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Ведение футбольного мяча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Обводка мячом ориентиров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как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 физического развития и здоровья школьника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Знакомство с рекомендациями учителя по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использованию подготовительных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подводящих упражнений для освоения технических действий игры баскетбол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Баскетбол». Передача мяча двумя руками от груди, на месте и в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Бросок мяча в корзину двумя руками от груди с места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Ранее разученные технические действия с мячом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Знакомство с рекомендациями учителя по использованию подготовительных и подводящих упражнений для освоения технических действий игр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ы волейбол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Приём и передача волейбольного мяча двумя руками снизу на месте и в движении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«Спортивные игры. Волейбол». Приём и передача волейбольного мяча двумя руками сверху на месте и в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Ранее разученные технические действия с мячом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Знакомство с понятием «спортивно-оздоровительная деятельность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«Гимнастика». Кувырок вперёд в группировке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Кувырок назад в группировке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Кувырок вперёд ноги «</w:t>
            </w:r>
            <w:proofErr w:type="spell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скрёстно</w:t>
            </w:r>
            <w:proofErr w:type="spell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Кувырок назад из стойки на лопатках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Знакомство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рекомендациями учителя по технике 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«Гимнастика». Опорный прыжок на гимнастического козла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Прыжки в высоту с прямого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«Лёгкая атлетика». Знакомство с рекомендациями по технике безопасности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выполнении упражнений в метании малого мяча и со способами их использования для развития точности движения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Метание малого мяча на дальность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«Кроссовая подготовка». Знакомство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рекомендациями учителя по технике безопасности на занятиях кроссовой подготовки.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«Кроссовая подготовка «Овладение техникой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кроссовой дистанции.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«Кроссовая подготовка «Овладение техникой преодоление препятствий.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«Кроссовая подготовка». Развитие выносливости.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«Кроссовая подготовка «Совершенствование бега по пересечённой местности.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«Кроссовая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«Преодоление препятствий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подготовка: освоение содержания программы,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приростов в показателях физической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3020"/>
      </w:tblGrid>
      <w:tr w:rsidR="00A05DF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 w:rsidRPr="00943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Техника выполнения легкоатлетических упражнений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Чемпионат мира и Чемпионат Европы по гандболу.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Лига Чемпионов и другие клубные соревнования по волейболу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Российские баскетболисты и баскетболистки на Олимпиаде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комплекса ГТО.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в игровых видах 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влияния оздоровительных форм занятий физической культурой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сердца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Процедура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состояния организма с помощью одномоментной функциональной пробы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в игровых видах 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понятием «здоровый образ жизни» и значением здорового образа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Модуль"Лёгкая</w:t>
            </w:r>
            <w:proofErr w:type="spell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атлетика " Повторение высокого и низкого старта</w:t>
            </w:r>
          </w:p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ВФСК «ГТО». Бег 60 м.</w:t>
            </w:r>
          </w:p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лёгкой атлетике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</w:t>
            </w:r>
          </w:p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лёгкой атлетики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ВФСК «ГТО». Прыжки в длину с места ТБ при выполнении прыжков в длину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Тестирование техники прыжков со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скакалкой Правила проведения соревнований по легкой атлетике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Футбол. (модуль "Футбол") Повторение стойки игрока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остановки мяча подошвой Участие российских спортсменов в международных соревнованиях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передачи мяча на месте и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ударов по мячу внутренней частью ноги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ударов по мячу с подъёма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ударов по мячу внешней стороной стоп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техники ведения мяча с изменением направления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proofErr w:type="gram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Гандбол( модуль</w:t>
            </w:r>
            <w:proofErr w:type="gram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Спортивные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Чемпионат мира и Чемпионат Европы по </w:t>
            </w:r>
            <w:proofErr w:type="spellStart"/>
            <w:proofErr w:type="gram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гандболу.Гандбол</w:t>
            </w:r>
            <w:proofErr w:type="spellEnd"/>
            <w:proofErr w:type="gram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Олимпийских играх.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в игровых видах 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бросков мяча с места и в прыжке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ведения мяча с броского мяча в прыжке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Игра по правилам мини-гандбола.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 Спортивные игры") Повторение стойки игрока и перемещений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передачи мяча на месте и в движении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бросков двумя руками от груди и одной рукой от плеча.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ведения мяча с изменением направления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техники бросков мяча в кольцо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судейства. Игра в баскетбол.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"Спортивные игры")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игры и стойки игрока.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приемов передачи мяча у сетки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судейства в волейболе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позиционного нападения с изменением позиций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Двусторонняя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Гимнастика. (модуль "Гимнастика") Строевые упражнения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ВФСК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«ГТО». Сгибание и разгибание рук в упоре лежа на полу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ВФСК «ГТО».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ВФСК «ГТО». Подъём туловища из упора лёжа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ВФСК «ГТО».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скрёстно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пружинного гимнастического мостика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прыжок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proofErr w:type="gram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атлетика( модуль</w:t>
            </w:r>
            <w:proofErr w:type="gram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Лёгкая атлетика") ВФСК «ГТО». Прыжки в длину с разбега ТБ при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выполнении прыжков в длину с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высоту с прямого разбега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точность и на дальность ТБ при метании малого мяча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ВФСК «ГТО». Метание малого мяча Виды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 в метании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«Кроссовая подготовка». Знакомство с рекомендациями учителя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передвижения по кроссовой дистанции.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бега по пересечённой местности.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атлетика. (модуль "Легкая атлетика") ВФСК «ГТО».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1500 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техники передачи эстафетной палочки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техники прыжков в длину с места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5D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 w:rsidRPr="00943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5D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 w:rsidRPr="00943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5D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 w:rsidRPr="00943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bookmarkStart w:id="21" w:name="block-1293276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53"/>
        <w:gridCol w:w="1173"/>
        <w:gridCol w:w="1841"/>
        <w:gridCol w:w="1910"/>
        <w:gridCol w:w="1347"/>
        <w:gridCol w:w="3020"/>
      </w:tblGrid>
      <w:tr w:rsidR="00A05D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программным материалом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требованиями к его освоению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по технике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Бег с равномерной скоростью на длинные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равномерной скоростью на длинные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Бег с максимальной скоростью на длинные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Бег с максимальной скоростью на длинные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и его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современного школьника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Футбол». Знакомство с рекомендациями учителя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неподвижному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показателей физического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Баскетбол». Знакомство с рекомендациями учителя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от груди,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системой дополнительного обучения физической культуре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организацией спортивной работы в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«Спортивные игры. Волейбол». Знакомство с рекомендациями учителя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 мяча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волейбольного мяча двумя руками снизу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волейбольного мяча двумя руками снизу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волейбольного мяча двумя руками сверху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волейбольного мяча двумя руками сверху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«Гимнастика». Знакомство с понятием «спортивно-оздоровительная деятельность»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скрёстно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Опорный прыжок на гимнастического козла.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Физическое развитие человека и факторы, влияющие на его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дыхательной и зрительной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Водные процедуры после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влияния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оздоровительных форм занятий физической культурой на работу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«Лёгкая атлетика». Знакомство с рекомендациями учителя по технике безопасности на за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рекомендациями по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безопасности при выполнении упражнений в метании малого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понятием «здоровый образ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жизни» и значением здорового образа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«Кроссовая подготовка». Знакомство с рекомендациями учителя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техникой передвижения по кроссовой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бега по пересечённой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853"/>
        <w:gridCol w:w="1173"/>
        <w:gridCol w:w="1841"/>
        <w:gridCol w:w="1910"/>
        <w:gridCol w:w="1347"/>
        <w:gridCol w:w="3020"/>
      </w:tblGrid>
      <w:tr w:rsidR="00A05D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Техника выполнения легкоатлетических упражнений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Повторение высокого и низкого старта</w:t>
            </w:r>
          </w:p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ФК.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ВФСК «ГТО». Прыжки в длину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техники прыжков со скакалкой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Повторение стойки игрока и передвижений.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Футбол. Повторение остановки мяча подошвой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Футбол. Повторение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Футбол. Повторение ударов по мячу внутренней частью ноги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Футбол. Повторение ударов по мячу с подъёма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 Повторение ударов по мячу внешней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Футбол Тестирование техники ведения мяча с изменением направления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Гандбол. Повторение правил игры. Стойки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Повторение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Тестирование техники ловли и передача мяча двумя руками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Чемпионат мира и Чемпионат Европы по гандболу.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Первая помощь при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в игровых видах 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Повторение бросков мяча с места и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Повторение ведения мяча с броского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Игра по правилам мини-гандбола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стойки игрока и перемещений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Повторение бросков двумя руками от груди и одной рукой от плеча.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Повторение ведения мяча с изменением направления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Тестирование техники бросков мяча в кольцо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Повторение правил судейства. Игра в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Российские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баскетболисты и баскетболистки на Олимпиаде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Повторение правил игры и стойки игрока.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Повторение приемов передачи мяча у сетки.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Повторение нижней прямой подачи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Повторение верхней подачи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Лига Чемпионов и другие клубные соревнования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Повторение правил судейства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Комбинации из основных элементов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Двусторонняя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Кувырок вперёд и назад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скрёстно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Прыжки с пружинного гимнастического мостика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рекомендациями учителя по технике безопасности на занятиях прыжками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ВФСК «ГТО». Прыжки в длину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атлетика. Прыжки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рекомендациями по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безопасности при выполнении упражнений в метании малого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Легкая атлетика. 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Метание малого мяча на точность и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понятием «здоровый образ жизни» и значением здорового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«Кроссовая подготовка». Знакомство с рекомендациями учителя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техникой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кроссовой дистанции.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бега по пересечённой местности.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Повторение передачи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эстафетной палочки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Тестирование техники прыжков в длину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подготовка: освоение содержания программы, демонстрация приростов комплекса ГТО.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A05DF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низкой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катящуюся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снизу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двумя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r>
              <w:rPr>
                <w:rFonts w:ascii="Times New Roman" w:hAnsi="Times New Roman"/>
                <w:color w:val="000000"/>
                <w:sz w:val="24"/>
              </w:rPr>
              <w:t>авмах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A05D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Всестороннее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самостоятельных занятий при коррекции осанки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proofErr w:type="spellStart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</w:t>
            </w:r>
            <w:proofErr w:type="spellEnd"/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дистанций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одной рукой от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05DF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DFE" w:rsidRDefault="00A05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FE" w:rsidRDefault="00A05DFE"/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и здоровый образ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05DFE" w:rsidRDefault="00A05DFE">
            <w:pPr>
              <w:spacing w:after="0"/>
              <w:ind w:left="135"/>
            </w:pPr>
          </w:p>
        </w:tc>
      </w:tr>
      <w:tr w:rsidR="00A05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Pr="00943FA1" w:rsidRDefault="00555D5B">
            <w:pPr>
              <w:spacing w:after="0"/>
              <w:ind w:left="135"/>
              <w:rPr>
                <w:lang w:val="ru-RU"/>
              </w:rPr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 w:rsidRPr="0094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FE" w:rsidRDefault="0055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FE" w:rsidRDefault="00A05DFE"/>
        </w:tc>
      </w:tr>
    </w:tbl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A05DFE">
      <w:pPr>
        <w:sectPr w:rsidR="00A05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FE" w:rsidRDefault="00555D5B">
      <w:pPr>
        <w:spacing w:after="0"/>
        <w:ind w:left="120"/>
      </w:pPr>
      <w:bookmarkStart w:id="22" w:name="block-1293277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DFE" w:rsidRDefault="00555D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DFE" w:rsidRPr="00943FA1" w:rsidRDefault="00555D5B">
      <w:pPr>
        <w:spacing w:after="0" w:line="480" w:lineRule="auto"/>
        <w:ind w:left="120"/>
        <w:rPr>
          <w:lang w:val="ru-RU"/>
        </w:rPr>
      </w:pPr>
      <w:r w:rsidRPr="00943FA1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5-6 классы/ Погадаев Г.И., Общество с ограниченной </w:t>
      </w:r>
      <w:r w:rsidRPr="00943FA1">
        <w:rPr>
          <w:rFonts w:ascii="Times New Roman" w:hAnsi="Times New Roman"/>
          <w:color w:val="000000"/>
          <w:sz w:val="28"/>
          <w:lang w:val="ru-RU"/>
        </w:rPr>
        <w:t>ответственностью «ДРОФА»;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еская культура, 5-7 классы/ Гурьев С.В.; под редакцией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</w:t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ответственностью Издательский центр «ВЕНТАНА-ГРАФ»;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6-7 классы/ Матвеев А.П.,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Погадаев Г.И., Обще</w:t>
      </w:r>
      <w:r w:rsidRPr="00943FA1">
        <w:rPr>
          <w:rFonts w:ascii="Times New Roman" w:hAnsi="Times New Roman"/>
          <w:color w:val="000000"/>
          <w:sz w:val="28"/>
          <w:lang w:val="ru-RU"/>
        </w:rPr>
        <w:t>ство с ограниченной ответственностью «ДРОФА»;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Гурьев С.В.; под редакцией </w:t>
      </w:r>
      <w:proofErr w:type="spellStart"/>
      <w:r w:rsidRPr="00943FA1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</w:t>
      </w:r>
      <w:r w:rsidRPr="00943FA1">
        <w:rPr>
          <w:rFonts w:ascii="Times New Roman" w:hAnsi="Times New Roman"/>
          <w:color w:val="000000"/>
          <w:sz w:val="28"/>
          <w:lang w:val="ru-RU"/>
        </w:rPr>
        <w:lastRenderedPageBreak/>
        <w:t>учебник»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</w:t>
      </w:r>
      <w:r w:rsidRPr="00943FA1">
        <w:rPr>
          <w:rFonts w:ascii="Times New Roman" w:hAnsi="Times New Roman"/>
          <w:color w:val="000000"/>
          <w:sz w:val="28"/>
          <w:lang w:val="ru-RU"/>
        </w:rPr>
        <w:t>культура, 8-9 классы/ Лях В.И.,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6-7-е классы: учебник, 6-7 классы/ Матвеев А.П., Акционерное общество «Издательство «Просвещение»</w:t>
      </w:r>
      <w:r w:rsidRPr="00943FA1">
        <w:rPr>
          <w:sz w:val="28"/>
          <w:lang w:val="ru-RU"/>
        </w:rPr>
        <w:br/>
      </w:r>
      <w:bookmarkStart w:id="23" w:name="f056fd23-2f41-4129-8da1-d467aa21439d"/>
      <w:r w:rsidRPr="00943FA1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 / Матвеев </w:t>
      </w:r>
      <w:r w:rsidRPr="00943FA1">
        <w:rPr>
          <w:rFonts w:ascii="Times New Roman" w:hAnsi="Times New Roman"/>
          <w:color w:val="000000"/>
          <w:sz w:val="28"/>
          <w:lang w:val="ru-RU"/>
        </w:rPr>
        <w:t>А.П., Акционерное общество «Издательство «Просвещение»</w:t>
      </w:r>
      <w:bookmarkEnd w:id="23"/>
    </w:p>
    <w:p w:rsidR="00A05DFE" w:rsidRPr="00943FA1" w:rsidRDefault="00A05DFE">
      <w:pPr>
        <w:spacing w:after="0" w:line="480" w:lineRule="auto"/>
        <w:ind w:left="120"/>
        <w:rPr>
          <w:lang w:val="ru-RU"/>
        </w:rPr>
      </w:pPr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 w:line="480" w:lineRule="auto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DFE" w:rsidRPr="00943FA1" w:rsidRDefault="00555D5B">
      <w:pPr>
        <w:spacing w:after="0" w:line="480" w:lineRule="auto"/>
        <w:ind w:left="120"/>
        <w:rPr>
          <w:lang w:val="ru-RU"/>
        </w:rPr>
      </w:pPr>
      <w:bookmarkStart w:id="24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943FA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43FA1">
        <w:rPr>
          <w:rFonts w:ascii="Times New Roman" w:hAnsi="Times New Roman"/>
          <w:color w:val="000000"/>
          <w:sz w:val="28"/>
          <w:lang w:val="ru-RU"/>
        </w:rPr>
        <w:t>/9/</w:t>
      </w:r>
      <w:bookmarkEnd w:id="24"/>
    </w:p>
    <w:p w:rsidR="00A05DFE" w:rsidRPr="00943FA1" w:rsidRDefault="00A05DFE">
      <w:pPr>
        <w:spacing w:after="0"/>
        <w:ind w:left="120"/>
        <w:rPr>
          <w:lang w:val="ru-RU"/>
        </w:rPr>
      </w:pPr>
    </w:p>
    <w:p w:rsidR="00A05DFE" w:rsidRPr="00943FA1" w:rsidRDefault="00555D5B">
      <w:pPr>
        <w:spacing w:after="0" w:line="480" w:lineRule="auto"/>
        <w:ind w:left="120"/>
        <w:rPr>
          <w:lang w:val="ru-RU"/>
        </w:rPr>
      </w:pPr>
      <w:r w:rsidRPr="00943F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DFE" w:rsidRPr="00943FA1" w:rsidRDefault="00555D5B">
      <w:pPr>
        <w:spacing w:after="0" w:line="480" w:lineRule="auto"/>
        <w:ind w:left="120"/>
        <w:rPr>
          <w:lang w:val="ru-RU"/>
        </w:rPr>
      </w:pP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943FA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43F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43FA1">
        <w:rPr>
          <w:rFonts w:ascii="Times New Roman" w:hAnsi="Times New Roman"/>
          <w:color w:val="000000"/>
          <w:sz w:val="28"/>
          <w:lang w:val="ru-RU"/>
        </w:rPr>
        <w:t>/9/</w:t>
      </w:r>
      <w:bookmarkEnd w:id="25"/>
    </w:p>
    <w:p w:rsidR="00A05DFE" w:rsidRPr="00943FA1" w:rsidRDefault="00A05DFE">
      <w:pPr>
        <w:rPr>
          <w:lang w:val="ru-RU"/>
        </w:rPr>
        <w:sectPr w:rsidR="00A05DFE" w:rsidRPr="00943FA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55D5B" w:rsidRPr="00943FA1" w:rsidRDefault="00555D5B">
      <w:pPr>
        <w:rPr>
          <w:lang w:val="ru-RU"/>
        </w:rPr>
      </w:pPr>
    </w:p>
    <w:sectPr w:rsidR="00555D5B" w:rsidRPr="00943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FE"/>
    <w:rsid w:val="00555D5B"/>
    <w:rsid w:val="00943FA1"/>
    <w:rsid w:val="00A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D40D"/>
  <w15:docId w15:val="{C2A24D20-1031-4892-9C91-F9437BD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5/" TargetMode="External"/><Relationship Id="rId21" Type="http://schemas.openxmlformats.org/officeDocument/2006/relationships/hyperlink" Target="https://resh.edu.ru/subject/9/5/" TargetMode="External"/><Relationship Id="rId42" Type="http://schemas.openxmlformats.org/officeDocument/2006/relationships/hyperlink" Target="https://resh.edu.ru/subject/9/5/" TargetMode="External"/><Relationship Id="rId63" Type="http://schemas.openxmlformats.org/officeDocument/2006/relationships/hyperlink" Target="https://resh.edu.ru/subject/9/5/" TargetMode="External"/><Relationship Id="rId84" Type="http://schemas.openxmlformats.org/officeDocument/2006/relationships/hyperlink" Target="https://resh.edu.ru/subject/9/5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5/" TargetMode="External"/><Relationship Id="rId170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9/5/" TargetMode="External"/><Relationship Id="rId205" Type="http://schemas.openxmlformats.org/officeDocument/2006/relationships/hyperlink" Target="https://resh.edu.ru/subject/9/5/" TargetMode="External"/><Relationship Id="rId226" Type="http://schemas.openxmlformats.org/officeDocument/2006/relationships/hyperlink" Target="https://resh.edu.ru/subject/9/5/" TargetMode="External"/><Relationship Id="rId247" Type="http://schemas.openxmlformats.org/officeDocument/2006/relationships/hyperlink" Target="https://resh.edu.ru/subject/9/5/" TargetMode="External"/><Relationship Id="rId107" Type="http://schemas.openxmlformats.org/officeDocument/2006/relationships/hyperlink" Target="https://resh.edu.ru/subject/9/5/" TargetMode="External"/><Relationship Id="rId11" Type="http://schemas.openxmlformats.org/officeDocument/2006/relationships/hyperlink" Target="https://resh.edu.ru/subject/9/5/" TargetMode="External"/><Relationship Id="rId32" Type="http://schemas.openxmlformats.org/officeDocument/2006/relationships/hyperlink" Target="https://resh.edu.ru/subject/9/5/" TargetMode="External"/><Relationship Id="rId53" Type="http://schemas.openxmlformats.org/officeDocument/2006/relationships/hyperlink" Target="https://resh.edu.ru/subject/9/5/" TargetMode="External"/><Relationship Id="rId74" Type="http://schemas.openxmlformats.org/officeDocument/2006/relationships/hyperlink" Target="https://resh.edu.ru/subject/9/5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5/" TargetMode="External"/><Relationship Id="rId5" Type="http://schemas.openxmlformats.org/officeDocument/2006/relationships/hyperlink" Target="https://resh.edu.ru/subject/9/5/" TargetMode="External"/><Relationship Id="rId95" Type="http://schemas.openxmlformats.org/officeDocument/2006/relationships/hyperlink" Target="https://resh.edu.ru/subject/9/5/" TargetMode="External"/><Relationship Id="rId160" Type="http://schemas.openxmlformats.org/officeDocument/2006/relationships/hyperlink" Target="https://resh.edu.ru/subject/9/5/" TargetMode="External"/><Relationship Id="rId181" Type="http://schemas.openxmlformats.org/officeDocument/2006/relationships/hyperlink" Target="https://resh.edu.ru/subject/9/" TargetMode="External"/><Relationship Id="rId216" Type="http://schemas.openxmlformats.org/officeDocument/2006/relationships/hyperlink" Target="https://resh.edu.ru/subject/9/5/" TargetMode="External"/><Relationship Id="rId237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9/5/" TargetMode="External"/><Relationship Id="rId43" Type="http://schemas.openxmlformats.org/officeDocument/2006/relationships/hyperlink" Target="https://resh.edu.ru/subject/9/5/" TargetMode="External"/><Relationship Id="rId64" Type="http://schemas.openxmlformats.org/officeDocument/2006/relationships/hyperlink" Target="https://resh.edu.ru/subject/9/5/" TargetMode="External"/><Relationship Id="rId118" Type="http://schemas.openxmlformats.org/officeDocument/2006/relationships/hyperlink" Target="https://resh.edu.ru/subject/9/5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5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192" Type="http://schemas.openxmlformats.org/officeDocument/2006/relationships/hyperlink" Target="https://resh.edu.ru/subject/9/5/" TargetMode="External"/><Relationship Id="rId206" Type="http://schemas.openxmlformats.org/officeDocument/2006/relationships/hyperlink" Target="https://resh.edu.ru/subject/9/5/" TargetMode="External"/><Relationship Id="rId227" Type="http://schemas.openxmlformats.org/officeDocument/2006/relationships/hyperlink" Target="https://resh.edu.ru/subject/9/5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9/5/" TargetMode="External"/><Relationship Id="rId33" Type="http://schemas.openxmlformats.org/officeDocument/2006/relationships/hyperlink" Target="https://resh.edu.ru/subject/9/5/" TargetMode="External"/><Relationship Id="rId108" Type="http://schemas.openxmlformats.org/officeDocument/2006/relationships/hyperlink" Target="https://resh.edu.ru/subject/9/5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5/" TargetMode="External"/><Relationship Id="rId70" Type="http://schemas.openxmlformats.org/officeDocument/2006/relationships/hyperlink" Target="https://resh.edu.ru/subject/9/5/" TargetMode="External"/><Relationship Id="rId75" Type="http://schemas.openxmlformats.org/officeDocument/2006/relationships/hyperlink" Target="https://resh.edu.ru/subject/9/5/" TargetMode="External"/><Relationship Id="rId91" Type="http://schemas.openxmlformats.org/officeDocument/2006/relationships/hyperlink" Target="https://resh.edu.ru/subject/9/5/" TargetMode="External"/><Relationship Id="rId96" Type="http://schemas.openxmlformats.org/officeDocument/2006/relationships/hyperlink" Target="https://resh.edu.ru/subject/9/5/" TargetMode="External"/><Relationship Id="rId140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217" Type="http://schemas.openxmlformats.org/officeDocument/2006/relationships/hyperlink" Target="https://resh.edu.ru/subject/9/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5/" TargetMode="External"/><Relationship Id="rId212" Type="http://schemas.openxmlformats.org/officeDocument/2006/relationships/hyperlink" Target="https://resh.edu.ru/subject/9/5/" TargetMode="External"/><Relationship Id="rId233" Type="http://schemas.openxmlformats.org/officeDocument/2006/relationships/hyperlink" Target="https://resh.edu.ru/subject/9/5/" TargetMode="External"/><Relationship Id="rId238" Type="http://schemas.openxmlformats.org/officeDocument/2006/relationships/hyperlink" Target="https://resh.edu.ru/subject/9/5/" TargetMode="External"/><Relationship Id="rId254" Type="http://schemas.openxmlformats.org/officeDocument/2006/relationships/hyperlink" Target="https://resh.edu.ru/subject/9/5/" TargetMode="External"/><Relationship Id="rId23" Type="http://schemas.openxmlformats.org/officeDocument/2006/relationships/hyperlink" Target="https://resh.edu.ru/subject/9/5/" TargetMode="External"/><Relationship Id="rId28" Type="http://schemas.openxmlformats.org/officeDocument/2006/relationships/hyperlink" Target="https://resh.edu.ru/subject/9/5/" TargetMode="External"/><Relationship Id="rId49" Type="http://schemas.openxmlformats.org/officeDocument/2006/relationships/hyperlink" Target="https://resh.edu.ru/subject/9/5/" TargetMode="External"/><Relationship Id="rId114" Type="http://schemas.openxmlformats.org/officeDocument/2006/relationships/hyperlink" Target="https://resh.edu.ru/subject/9/5/" TargetMode="External"/><Relationship Id="rId119" Type="http://schemas.openxmlformats.org/officeDocument/2006/relationships/hyperlink" Target="https://resh.edu.ru/subject/9/5/" TargetMode="External"/><Relationship Id="rId44" Type="http://schemas.openxmlformats.org/officeDocument/2006/relationships/hyperlink" Target="https://resh.edu.ru/subject/9/5/" TargetMode="External"/><Relationship Id="rId60" Type="http://schemas.openxmlformats.org/officeDocument/2006/relationships/hyperlink" Target="https://resh.edu.ru/subject/9/5/" TargetMode="External"/><Relationship Id="rId65" Type="http://schemas.openxmlformats.org/officeDocument/2006/relationships/hyperlink" Target="https://resh.edu.ru/subject/9/5/" TargetMode="External"/><Relationship Id="rId81" Type="http://schemas.openxmlformats.org/officeDocument/2006/relationships/hyperlink" Target="https://resh.edu.ru/subject/9/5/" TargetMode="External"/><Relationship Id="rId86" Type="http://schemas.openxmlformats.org/officeDocument/2006/relationships/hyperlink" Target="https://resh.edu.ru/subject/9/5/" TargetMode="External"/><Relationship Id="rId130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s://resh.edu.ru/subject/9/5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9/5/" TargetMode="External"/><Relationship Id="rId202" Type="http://schemas.openxmlformats.org/officeDocument/2006/relationships/hyperlink" Target="https://resh.edu.ru/subject/9/5/" TargetMode="External"/><Relationship Id="rId207" Type="http://schemas.openxmlformats.org/officeDocument/2006/relationships/hyperlink" Target="https://resh.edu.ru/subject/9/5/" TargetMode="External"/><Relationship Id="rId223" Type="http://schemas.openxmlformats.org/officeDocument/2006/relationships/hyperlink" Target="https://resh.edu.ru/subject/9/5/" TargetMode="External"/><Relationship Id="rId228" Type="http://schemas.openxmlformats.org/officeDocument/2006/relationships/hyperlink" Target="https://resh.edu.ru/subject/9/5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9/5/" TargetMode="External"/><Relationship Id="rId18" Type="http://schemas.openxmlformats.org/officeDocument/2006/relationships/hyperlink" Target="https://resh.edu.ru/subject/9/5/" TargetMode="External"/><Relationship Id="rId39" Type="http://schemas.openxmlformats.org/officeDocument/2006/relationships/hyperlink" Target="https://resh.edu.ru/subject/9/5/" TargetMode="External"/><Relationship Id="rId109" Type="http://schemas.openxmlformats.org/officeDocument/2006/relationships/hyperlink" Target="https://resh.edu.ru/subject/9/5/" TargetMode="External"/><Relationship Id="rId34" Type="http://schemas.openxmlformats.org/officeDocument/2006/relationships/hyperlink" Target="https://resh.edu.ru/subject/9/5/" TargetMode="External"/><Relationship Id="rId50" Type="http://schemas.openxmlformats.org/officeDocument/2006/relationships/hyperlink" Target="https://resh.edu.ru/subject/9/5/" TargetMode="External"/><Relationship Id="rId55" Type="http://schemas.openxmlformats.org/officeDocument/2006/relationships/hyperlink" Target="https://resh.edu.ru/subject/9/5/" TargetMode="External"/><Relationship Id="rId76" Type="http://schemas.openxmlformats.org/officeDocument/2006/relationships/hyperlink" Target="https://resh.edu.ru/subject/9/5/" TargetMode="External"/><Relationship Id="rId97" Type="http://schemas.openxmlformats.org/officeDocument/2006/relationships/hyperlink" Target="https://resh.edu.ru/subject/9/5/" TargetMode="External"/><Relationship Id="rId104" Type="http://schemas.openxmlformats.org/officeDocument/2006/relationships/hyperlink" Target="https://resh.edu.ru/subject/9/5/" TargetMode="External"/><Relationship Id="rId120" Type="http://schemas.openxmlformats.org/officeDocument/2006/relationships/hyperlink" Target="https://resh.edu.ru/subject/9/5/" TargetMode="External"/><Relationship Id="rId125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s://resh.edu.ru/subject/9/" TargetMode="External"/><Relationship Id="rId7" Type="http://schemas.openxmlformats.org/officeDocument/2006/relationships/hyperlink" Target="https://resh.edu.ru/subject/9/5/" TargetMode="External"/><Relationship Id="rId71" Type="http://schemas.openxmlformats.org/officeDocument/2006/relationships/hyperlink" Target="https://resh.edu.ru/subject/9/5/" TargetMode="External"/><Relationship Id="rId92" Type="http://schemas.openxmlformats.org/officeDocument/2006/relationships/hyperlink" Target="https://resh.edu.ru/subject/9/5/" TargetMode="Externa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13" Type="http://schemas.openxmlformats.org/officeDocument/2006/relationships/hyperlink" Target="https://resh.edu.ru/subject/9/5/" TargetMode="External"/><Relationship Id="rId218" Type="http://schemas.openxmlformats.org/officeDocument/2006/relationships/hyperlink" Target="https://resh.edu.ru/subject/9/5/" TargetMode="External"/><Relationship Id="rId234" Type="http://schemas.openxmlformats.org/officeDocument/2006/relationships/hyperlink" Target="https://resh.edu.ru/subject/9/5/" TargetMode="External"/><Relationship Id="rId239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5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9/5/" TargetMode="External"/><Relationship Id="rId40" Type="http://schemas.openxmlformats.org/officeDocument/2006/relationships/hyperlink" Target="https://resh.edu.ru/subject/9/5/" TargetMode="External"/><Relationship Id="rId45" Type="http://schemas.openxmlformats.org/officeDocument/2006/relationships/hyperlink" Target="https://resh.edu.ru/subject/9/5/" TargetMode="External"/><Relationship Id="rId66" Type="http://schemas.openxmlformats.org/officeDocument/2006/relationships/hyperlink" Target="https://resh.edu.ru/subject/9/5/" TargetMode="External"/><Relationship Id="rId87" Type="http://schemas.openxmlformats.org/officeDocument/2006/relationships/hyperlink" Target="https://resh.edu.ru/subject/9/5/" TargetMode="External"/><Relationship Id="rId110" Type="http://schemas.openxmlformats.org/officeDocument/2006/relationships/hyperlink" Target="https://resh.edu.ru/subject/9/5/" TargetMode="External"/><Relationship Id="rId115" Type="http://schemas.openxmlformats.org/officeDocument/2006/relationships/hyperlink" Target="https://resh.edu.ru/subject/9/5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5/" TargetMode="External"/><Relationship Id="rId82" Type="http://schemas.openxmlformats.org/officeDocument/2006/relationships/hyperlink" Target="https://resh.edu.ru/subject/9/5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4" Type="http://schemas.openxmlformats.org/officeDocument/2006/relationships/hyperlink" Target="https://resh.edu.ru/subject/9/5/" TargetMode="External"/><Relationship Id="rId199" Type="http://schemas.openxmlformats.org/officeDocument/2006/relationships/hyperlink" Target="https://resh.edu.ru/subject/9/5/" TargetMode="External"/><Relationship Id="rId203" Type="http://schemas.openxmlformats.org/officeDocument/2006/relationships/hyperlink" Target="https://resh.edu.ru/subject/9/5/" TargetMode="External"/><Relationship Id="rId208" Type="http://schemas.openxmlformats.org/officeDocument/2006/relationships/hyperlink" Target="https://resh.edu.ru/subject/9/5/" TargetMode="External"/><Relationship Id="rId229" Type="http://schemas.openxmlformats.org/officeDocument/2006/relationships/hyperlink" Target="https://resh.edu.ru/subject/9/5/" TargetMode="External"/><Relationship Id="rId19" Type="http://schemas.openxmlformats.org/officeDocument/2006/relationships/hyperlink" Target="https://resh.edu.ru/subject/9/5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9/5/" TargetMode="External"/><Relationship Id="rId30" Type="http://schemas.openxmlformats.org/officeDocument/2006/relationships/hyperlink" Target="https://resh.edu.ru/subject/9/5/" TargetMode="External"/><Relationship Id="rId35" Type="http://schemas.openxmlformats.org/officeDocument/2006/relationships/hyperlink" Target="https://resh.edu.ru/subject/9/5/" TargetMode="External"/><Relationship Id="rId56" Type="http://schemas.openxmlformats.org/officeDocument/2006/relationships/hyperlink" Target="https://resh.edu.ru/subject/9/5/" TargetMode="External"/><Relationship Id="rId77" Type="http://schemas.openxmlformats.org/officeDocument/2006/relationships/hyperlink" Target="https://resh.edu.ru/subject/9/5/" TargetMode="External"/><Relationship Id="rId100" Type="http://schemas.openxmlformats.org/officeDocument/2006/relationships/hyperlink" Target="https://resh.edu.ru/subject/9/5/" TargetMode="External"/><Relationship Id="rId105" Type="http://schemas.openxmlformats.org/officeDocument/2006/relationships/hyperlink" Target="https://resh.edu.ru/subject/9/5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9/5/" TargetMode="External"/><Relationship Id="rId51" Type="http://schemas.openxmlformats.org/officeDocument/2006/relationships/hyperlink" Target="https://resh.edu.ru/subject/9/5/" TargetMode="External"/><Relationship Id="rId72" Type="http://schemas.openxmlformats.org/officeDocument/2006/relationships/hyperlink" Target="https://resh.edu.ru/subject/9/5/" TargetMode="External"/><Relationship Id="rId93" Type="http://schemas.openxmlformats.org/officeDocument/2006/relationships/hyperlink" Target="https://resh.edu.ru/subject/9/5/" TargetMode="External"/><Relationship Id="rId98" Type="http://schemas.openxmlformats.org/officeDocument/2006/relationships/hyperlink" Target="https://resh.edu.ru/subject/9/5/" TargetMode="External"/><Relationship Id="rId121" Type="http://schemas.openxmlformats.org/officeDocument/2006/relationships/hyperlink" Target="https://resh.edu.ru/subject/9/5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hyperlink" Target="https://resh.edu.ru/subject/9/" TargetMode="External"/><Relationship Id="rId219" Type="http://schemas.openxmlformats.org/officeDocument/2006/relationships/hyperlink" Target="https://resh.edu.ru/subject/9/5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/5/" TargetMode="External"/><Relationship Id="rId230" Type="http://schemas.openxmlformats.org/officeDocument/2006/relationships/hyperlink" Target="https://resh.edu.ru/subject/9/5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resh.edu.ru/subject/9/5/" TargetMode="External"/><Relationship Id="rId46" Type="http://schemas.openxmlformats.org/officeDocument/2006/relationships/hyperlink" Target="https://resh.edu.ru/subject/9/5/" TargetMode="External"/><Relationship Id="rId67" Type="http://schemas.openxmlformats.org/officeDocument/2006/relationships/hyperlink" Target="https://resh.edu.ru/subject/9/5/" TargetMode="External"/><Relationship Id="rId116" Type="http://schemas.openxmlformats.org/officeDocument/2006/relationships/hyperlink" Target="https://resh.edu.ru/subject/9/5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5/" TargetMode="External"/><Relationship Id="rId20" Type="http://schemas.openxmlformats.org/officeDocument/2006/relationships/hyperlink" Target="https://resh.edu.ru/subject/9/5/" TargetMode="External"/><Relationship Id="rId41" Type="http://schemas.openxmlformats.org/officeDocument/2006/relationships/hyperlink" Target="https://resh.edu.ru/subject/9/5/" TargetMode="External"/><Relationship Id="rId62" Type="http://schemas.openxmlformats.org/officeDocument/2006/relationships/hyperlink" Target="https://resh.edu.ru/subject/9/5/" TargetMode="External"/><Relationship Id="rId83" Type="http://schemas.openxmlformats.org/officeDocument/2006/relationships/hyperlink" Target="https://resh.edu.ru/subject/9/5/" TargetMode="External"/><Relationship Id="rId88" Type="http://schemas.openxmlformats.org/officeDocument/2006/relationships/hyperlink" Target="https://resh.edu.ru/subject/9/5/" TargetMode="External"/><Relationship Id="rId111" Type="http://schemas.openxmlformats.org/officeDocument/2006/relationships/hyperlink" Target="https://resh.edu.ru/subject/9/5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5" Type="http://schemas.openxmlformats.org/officeDocument/2006/relationships/hyperlink" Target="https://resh.edu.ru/subject/9/5/" TargetMode="External"/><Relationship Id="rId209" Type="http://schemas.openxmlformats.org/officeDocument/2006/relationships/hyperlink" Target="https://resh.edu.ru/subject/9/5/" TargetMode="External"/><Relationship Id="rId190" Type="http://schemas.openxmlformats.org/officeDocument/2006/relationships/hyperlink" Target="https://resh.edu.ru/subject/9/" TargetMode="External"/><Relationship Id="rId204" Type="http://schemas.openxmlformats.org/officeDocument/2006/relationships/hyperlink" Target="https://resh.edu.ru/subject/9/5/" TargetMode="External"/><Relationship Id="rId220" Type="http://schemas.openxmlformats.org/officeDocument/2006/relationships/hyperlink" Target="https://resh.edu.ru/subject/9/5/" TargetMode="External"/><Relationship Id="rId225" Type="http://schemas.openxmlformats.org/officeDocument/2006/relationships/hyperlink" Target="https://resh.edu.ru/subject/9/5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subject/9/5/" TargetMode="External"/><Relationship Id="rId15" Type="http://schemas.openxmlformats.org/officeDocument/2006/relationships/hyperlink" Target="https://resh.edu.ru/subject/9/5/" TargetMode="External"/><Relationship Id="rId36" Type="http://schemas.openxmlformats.org/officeDocument/2006/relationships/hyperlink" Target="https://resh.edu.ru/subject/9/5/" TargetMode="External"/><Relationship Id="rId57" Type="http://schemas.openxmlformats.org/officeDocument/2006/relationships/hyperlink" Target="https://resh.edu.ru/subject/9/5/" TargetMode="External"/><Relationship Id="rId106" Type="http://schemas.openxmlformats.org/officeDocument/2006/relationships/hyperlink" Target="https://resh.edu.ru/subject/9/5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5/" TargetMode="External"/><Relationship Id="rId31" Type="http://schemas.openxmlformats.org/officeDocument/2006/relationships/hyperlink" Target="https://resh.edu.ru/subject/9/5/" TargetMode="External"/><Relationship Id="rId52" Type="http://schemas.openxmlformats.org/officeDocument/2006/relationships/hyperlink" Target="https://resh.edu.ru/subject/9/5/" TargetMode="External"/><Relationship Id="rId73" Type="http://schemas.openxmlformats.org/officeDocument/2006/relationships/hyperlink" Target="https://resh.edu.ru/subject/9/5/" TargetMode="External"/><Relationship Id="rId78" Type="http://schemas.openxmlformats.org/officeDocument/2006/relationships/hyperlink" Target="https://resh.edu.ru/subject/9/5/" TargetMode="External"/><Relationship Id="rId94" Type="http://schemas.openxmlformats.org/officeDocument/2006/relationships/hyperlink" Target="https://resh.edu.ru/subject/9/5/" TargetMode="External"/><Relationship Id="rId99" Type="http://schemas.openxmlformats.org/officeDocument/2006/relationships/hyperlink" Target="https://resh.edu.ru/subject/9/5/" TargetMode="External"/><Relationship Id="rId101" Type="http://schemas.openxmlformats.org/officeDocument/2006/relationships/hyperlink" Target="https://resh.edu.ru/subject/9/5/" TargetMode="External"/><Relationship Id="rId122" Type="http://schemas.openxmlformats.org/officeDocument/2006/relationships/hyperlink" Target="https://resh.edu.ru/subject/9/5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hyperlink" Target="https://resh.edu.ru/subject/9/5/" TargetMode="External"/><Relationship Id="rId9" Type="http://schemas.openxmlformats.org/officeDocument/2006/relationships/hyperlink" Target="https://resh.edu.ru/subject/9/5/" TargetMode="External"/><Relationship Id="rId180" Type="http://schemas.openxmlformats.org/officeDocument/2006/relationships/hyperlink" Target="https://resh.edu.ru/subject/9/" TargetMode="External"/><Relationship Id="rId210" Type="http://schemas.openxmlformats.org/officeDocument/2006/relationships/hyperlink" Target="https://resh.edu.ru/subject/9/5/" TargetMode="External"/><Relationship Id="rId215" Type="http://schemas.openxmlformats.org/officeDocument/2006/relationships/hyperlink" Target="https://resh.edu.ru/subject/9/5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resh.edu.ru/subject/9/5/" TargetMode="External"/><Relationship Id="rId231" Type="http://schemas.openxmlformats.org/officeDocument/2006/relationships/hyperlink" Target="https://resh.edu.ru/subject/9/5/" TargetMode="External"/><Relationship Id="rId252" Type="http://schemas.openxmlformats.org/officeDocument/2006/relationships/hyperlink" Target="https://resh.edu.ru/subject/9/5/" TargetMode="External"/><Relationship Id="rId47" Type="http://schemas.openxmlformats.org/officeDocument/2006/relationships/hyperlink" Target="https://resh.edu.ru/subject/9/5/" TargetMode="External"/><Relationship Id="rId68" Type="http://schemas.openxmlformats.org/officeDocument/2006/relationships/hyperlink" Target="https://resh.edu.ru/subject/9/5/" TargetMode="External"/><Relationship Id="rId89" Type="http://schemas.openxmlformats.org/officeDocument/2006/relationships/hyperlink" Target="https://resh.edu.ru/subject/9/5/" TargetMode="External"/><Relationship Id="rId112" Type="http://schemas.openxmlformats.org/officeDocument/2006/relationships/hyperlink" Target="https://resh.edu.ru/subject/9/5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9/5/" TargetMode="External"/><Relationship Id="rId200" Type="http://schemas.openxmlformats.org/officeDocument/2006/relationships/hyperlink" Target="https://resh.edu.ru/subject/9/5/" TargetMode="External"/><Relationship Id="rId16" Type="http://schemas.openxmlformats.org/officeDocument/2006/relationships/hyperlink" Target="https://resh.edu.ru/subject/9/5/" TargetMode="External"/><Relationship Id="rId221" Type="http://schemas.openxmlformats.org/officeDocument/2006/relationships/hyperlink" Target="https://resh.edu.ru/subject/9/5/" TargetMode="External"/><Relationship Id="rId242" Type="http://schemas.openxmlformats.org/officeDocument/2006/relationships/hyperlink" Target="https://resh.edu.ru/" TargetMode="External"/><Relationship Id="rId37" Type="http://schemas.openxmlformats.org/officeDocument/2006/relationships/hyperlink" Target="https://resh.edu.ru/subject/9/5/" TargetMode="External"/><Relationship Id="rId58" Type="http://schemas.openxmlformats.org/officeDocument/2006/relationships/hyperlink" Target="https://resh.edu.ru/subject/9/5/" TargetMode="External"/><Relationship Id="rId79" Type="http://schemas.openxmlformats.org/officeDocument/2006/relationships/hyperlink" Target="https://resh.edu.ru/subject/9/5/" TargetMode="External"/><Relationship Id="rId102" Type="http://schemas.openxmlformats.org/officeDocument/2006/relationships/hyperlink" Target="https://resh.edu.ru/subject/9/5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5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5/" TargetMode="External"/><Relationship Id="rId232" Type="http://schemas.openxmlformats.org/officeDocument/2006/relationships/hyperlink" Target="https://resh.edu.ru/subject/9/5/" TargetMode="External"/><Relationship Id="rId253" Type="http://schemas.openxmlformats.org/officeDocument/2006/relationships/hyperlink" Target="https://resh.edu.ru/subject/9/5/" TargetMode="External"/><Relationship Id="rId27" Type="http://schemas.openxmlformats.org/officeDocument/2006/relationships/hyperlink" Target="https://resh.edu.ru/subject/9/5/" TargetMode="External"/><Relationship Id="rId48" Type="http://schemas.openxmlformats.org/officeDocument/2006/relationships/hyperlink" Target="https://resh.edu.ru/subject/9/5/" TargetMode="External"/><Relationship Id="rId69" Type="http://schemas.openxmlformats.org/officeDocument/2006/relationships/hyperlink" Target="https://resh.edu.ru/subject/9/5/" TargetMode="External"/><Relationship Id="rId113" Type="http://schemas.openxmlformats.org/officeDocument/2006/relationships/hyperlink" Target="https://resh.edu.ru/subject/9/5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5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s://resh.edu.ru/subject/9/5/" TargetMode="External"/><Relationship Id="rId201" Type="http://schemas.openxmlformats.org/officeDocument/2006/relationships/hyperlink" Target="https://resh.edu.ru/subject/9/5/" TargetMode="External"/><Relationship Id="rId222" Type="http://schemas.openxmlformats.org/officeDocument/2006/relationships/hyperlink" Target="https://resh.edu.ru/subject/9/5/" TargetMode="External"/><Relationship Id="rId243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9/5/" TargetMode="External"/><Relationship Id="rId38" Type="http://schemas.openxmlformats.org/officeDocument/2006/relationships/hyperlink" Target="https://resh.edu.ru/subject/9/5/" TargetMode="External"/><Relationship Id="rId59" Type="http://schemas.openxmlformats.org/officeDocument/2006/relationships/hyperlink" Target="https://resh.edu.ru/subject/9/5/" TargetMode="External"/><Relationship Id="rId103" Type="http://schemas.openxmlformats.org/officeDocument/2006/relationships/hyperlink" Target="https://resh.edu.ru/subject/9/5/" TargetMode="External"/><Relationship Id="rId12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19427</Words>
  <Characters>110739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Рыгалов</dc:creator>
  <cp:lastModifiedBy>Александр Рыгалов</cp:lastModifiedBy>
  <cp:revision>2</cp:revision>
  <dcterms:created xsi:type="dcterms:W3CDTF">2023-09-25T12:38:00Z</dcterms:created>
  <dcterms:modified xsi:type="dcterms:W3CDTF">2023-09-25T12:38:00Z</dcterms:modified>
</cp:coreProperties>
</file>